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zmezer"/>
        <w:bidi w:val="0"/>
        <w:jc w:val="left"/>
        <w:rPr/>
      </w:pPr>
      <w:r>
        <w:rPr/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6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  <w:t xml:space="preserve">č. j.: ZSMSKM/179/2021                    oprávněná osoba: Chytilová      Kroměříž 13.1.2021               </w:t>
      </w:r>
    </w:p>
    <w:p>
      <w:pPr>
        <w:pStyle w:val="Normal"/>
        <w:tabs>
          <w:tab w:val="clear" w:pos="708"/>
          <w:tab w:val="left" w:pos="566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tabs>
          <w:tab w:val="clear" w:pos="708"/>
          <w:tab w:val="left" w:pos="566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tabs>
          <w:tab w:val="clear" w:pos="708"/>
          <w:tab w:val="left" w:pos="566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Bezmezer"/>
        <w:bidi w:val="0"/>
        <w:jc w:val="left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Bezmezer"/>
        <w:widowControl/>
        <w:bidi w:val="0"/>
        <w:jc w:val="left"/>
        <w:rPr>
          <w:b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Věc:  </w:t>
      </w:r>
      <w:r>
        <w:rPr>
          <w:b/>
          <w:sz w:val="24"/>
          <w:szCs w:val="24"/>
          <w:u w:val="single"/>
        </w:rPr>
        <w:t>upozornění k ceně stravy</w:t>
      </w:r>
    </w:p>
    <w:p>
      <w:pPr>
        <w:pStyle w:val="Bezmezer"/>
        <w:bidi w:val="0"/>
        <w:jc w:val="left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Vážení rodiče, </w:t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ezmezer"/>
        <w:widowControl/>
        <w:bidi w:val="0"/>
        <w:jc w:val="left"/>
        <w:rPr/>
      </w:pPr>
      <w:r>
        <w:rPr>
          <w:sz w:val="24"/>
          <w:szCs w:val="24"/>
        </w:rPr>
        <w:t>stravu pro žáky a děti z mateřské školy, kterou naše škola odebírá ze SŠHS Kroměříž, po dobu pandemie COVID-19, nevaří studenti odborného výcviku  SŠHS, ale zaměstnanci školy.</w:t>
      </w:r>
    </w:p>
    <w:p>
      <w:pPr>
        <w:pStyle w:val="Bezmezer"/>
        <w:widowControl/>
        <w:bidi w:val="0"/>
        <w:jc w:val="left"/>
        <w:rPr/>
      </w:pPr>
      <w:r>
        <w:rPr>
          <w:sz w:val="24"/>
          <w:szCs w:val="24"/>
        </w:rPr>
        <w:t>Z tohoto důvodu Vás upozorňujeme, že cenu stravy určuje SŠHS Kroměříž, která se řídí pokyny MŠMT a proto je od 1.9.2020  navýšena o 10% z původní ceny.</w:t>
      </w:r>
    </w:p>
    <w:p>
      <w:pPr>
        <w:pStyle w:val="Bezmezer"/>
        <w:widowControl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V případě  dotazu můžete volat na tel.číslo  573 338 534.</w:t>
      </w:r>
    </w:p>
    <w:p>
      <w:pPr>
        <w:pStyle w:val="Bezmezer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ezmezer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S pozdravem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205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tabs>
          <w:tab w:val="clear" w:pos="708"/>
          <w:tab w:val="left" w:pos="5205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205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205" w:leader="none"/>
        </w:tabs>
        <w:spacing w:before="0" w:after="0"/>
        <w:rPr>
          <w:rFonts w:eastAsia="Times New Roman" w:cs="Calibri"/>
          <w:sz w:val="24"/>
          <w:szCs w:val="24"/>
          <w:lang w:eastAsia="cs-CZ"/>
        </w:rPr>
      </w:pPr>
      <w:r>
        <w:rPr>
          <w:sz w:val="24"/>
          <w:szCs w:val="24"/>
        </w:rPr>
        <w:tab/>
      </w:r>
      <w:r>
        <w:rPr>
          <w:rFonts w:eastAsia="Times New Roman" w:cs="Calibri"/>
          <w:sz w:val="24"/>
          <w:szCs w:val="24"/>
          <w:lang w:eastAsia="cs-CZ"/>
        </w:rPr>
        <w:t>Lenka Chytilová</w:t>
      </w:r>
    </w:p>
    <w:p>
      <w:pPr>
        <w:pStyle w:val="Normal"/>
        <w:tabs>
          <w:tab w:val="clear" w:pos="708"/>
          <w:tab w:val="left" w:pos="5205" w:leader="none"/>
        </w:tabs>
        <w:spacing w:lineRule="auto" w:line="240" w:before="0" w:after="0"/>
        <w:rPr>
          <w:rFonts w:eastAsia="Times New Roman" w:cs="Calibri"/>
          <w:sz w:val="24"/>
          <w:szCs w:val="24"/>
          <w:lang w:eastAsia="cs-CZ"/>
        </w:rPr>
      </w:pPr>
      <w:r>
        <w:rPr>
          <w:rFonts w:eastAsia="Times New Roman" w:cs="Calibri"/>
          <w:sz w:val="24"/>
          <w:szCs w:val="24"/>
          <w:lang w:eastAsia="cs-CZ"/>
        </w:rPr>
        <w:tab/>
        <w:t>administrativní pracovnice</w:t>
      </w:r>
    </w:p>
    <w:p>
      <w:pPr>
        <w:pStyle w:val="Normal"/>
        <w:tabs>
          <w:tab w:val="clear" w:pos="708"/>
          <w:tab w:val="left" w:pos="5130" w:leader="none"/>
        </w:tabs>
        <w:spacing w:before="0" w:after="0"/>
        <w:rPr>
          <w:rFonts w:eastAsia="Times New Roman" w:cs="Calibri"/>
          <w:sz w:val="24"/>
          <w:szCs w:val="24"/>
          <w:lang w:eastAsia="cs-CZ"/>
        </w:rPr>
      </w:pPr>
      <w:r>
        <w:rPr>
          <w:rFonts w:eastAsia="Times New Roman" w:cs="Calibri"/>
          <w:sz w:val="24"/>
          <w:szCs w:val="24"/>
          <w:lang w:eastAsia="cs-CZ"/>
        </w:rPr>
      </w:r>
    </w:p>
    <w:p>
      <w:pPr>
        <w:pStyle w:val="Normal"/>
        <w:tabs>
          <w:tab w:val="clear" w:pos="708"/>
          <w:tab w:val="left" w:pos="5130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130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130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130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130" w:leader="none"/>
        </w:tabs>
        <w:spacing w:before="0" w:after="0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</w:t>
      </w:r>
    </w:p>
    <w:p>
      <w:pPr>
        <w:pStyle w:val="Normal"/>
        <w:tabs>
          <w:tab w:val="clear" w:pos="708"/>
          <w:tab w:val="left" w:pos="5130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>
        <w:rFonts w:cs="Calibri"/>
      </w:rPr>
    </w:pPr>
    <w: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-337185</wp:posOffset>
          </wp:positionH>
          <wp:positionV relativeFrom="paragraph">
            <wp:posOffset>-57150</wp:posOffset>
          </wp:positionV>
          <wp:extent cx="6287135" cy="874395"/>
          <wp:effectExtent l="0" t="0" r="0" b="0"/>
          <wp:wrapNone/>
          <wp:docPr id="1" name="Obráze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42" r="-6" b="-42"/>
                  <a:stretch>
                    <a:fillRect/>
                  </a:stretch>
                </pic:blipFill>
                <pic:spPr bwMode="auto">
                  <a:xfrm>
                    <a:off x="0" y="0"/>
                    <a:ext cx="6287135" cy="87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 </w:t>
    </w:r>
  </w:p>
  <w:p>
    <w:pPr>
      <w:pStyle w:val="Zhlav"/>
      <w:rPr>
        <w:lang w:val="cs-CZ" w:eastAsia="cs-CZ"/>
      </w:rPr>
    </w:pPr>
    <w:r>
      <w:rPr>
        <w:lang w:val="cs-CZ" w:eastAsia="cs-CZ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3">
              <wp:simplePos x="0" y="0"/>
              <wp:positionH relativeFrom="column">
                <wp:posOffset>813435</wp:posOffset>
              </wp:positionH>
              <wp:positionV relativeFrom="paragraph">
                <wp:posOffset>84455</wp:posOffset>
              </wp:positionV>
              <wp:extent cx="5292090" cy="457200"/>
              <wp:effectExtent l="0" t="0" r="0" b="0"/>
              <wp:wrapNone/>
              <wp:docPr id="2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2090" cy="4572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Kontaktní adresa: Františka Vančury 3695, Kroměříž, 767 01 </w:t>
                            <w:br/>
                            <w:t xml:space="preserve">Telefon: 573 338 534, 774 342 237, IČO: 47935928, </w:t>
                          </w:r>
                          <w:hyperlink r:id="rId2">
                            <w:r>
                              <w:rPr>
                                <w:rStyle w:val="Internetovodkaz"/>
                                <w:rFonts w:eastAsia="Times New Roman" w:cs="Times New Roman" w:ascii="Times New Roman" w:hAnsi="Times New Roman"/>
                                <w:sz w:val="20"/>
                                <w:szCs w:val="20"/>
                                <w:lang w:eastAsia="cs-CZ"/>
                              </w:rPr>
                              <w:t>msazskm@msazskm.cz</w:t>
                            </w:r>
                          </w:hyperlink>
                          <w:r>
                            <w:rPr>
                              <w:rFonts w:eastAsia="Times New Roman" w:cs="Times New Roman" w:ascii="Times New Roman" w:hAnsi="Times New Roman"/>
                              <w:sz w:val="20"/>
                              <w:szCs w:val="20"/>
                              <w:lang w:eastAsia="cs-CZ"/>
                            </w:rPr>
                            <w:t xml:space="preserve">, www.msazskm.cz     </w:t>
                          </w:r>
                        </w:p>
                        <w:p>
                          <w:pPr>
                            <w:pStyle w:val="Normal"/>
                            <w:widowControl/>
                            <w:bidi w:val="0"/>
                            <w:spacing w:lineRule="auto" w:line="276" w:before="0" w:after="200"/>
                            <w:rPr/>
                          </w:pPr>
                          <w:r>
                            <w:rPr>
                              <w:rFonts w:cs="Arial" w:ascii="Arial" w:hAnsi="Arial"/>
                              <w:color w:val="333333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Style w:val="Silnzdraznn"/>
                              <w:rFonts w:cs="Arial" w:ascii="Arial" w:hAnsi="Arial"/>
                              <w:color w:val="333333"/>
                              <w:sz w:val="20"/>
                              <w:szCs w:val="20"/>
                              <w:shd w:fill="F8F7F1" w:val="clear"/>
                            </w:rPr>
                            <w:t>Email:</w:t>
                          </w:r>
                          <w:r>
                            <w:rPr>
                              <w:rFonts w:cs="Arial" w:ascii="Arial" w:hAnsi="Arial"/>
                              <w:color w:val="333333"/>
                              <w:sz w:val="20"/>
                              <w:szCs w:val="20"/>
                              <w:shd w:fill="F8F7F1" w:val="clear"/>
                            </w:rPr>
                            <w:t> </w:t>
                          </w:r>
                          <w:hyperlink r:id="rId3">
                            <w:r>
                              <w:rPr>
                                <w:rStyle w:val="Internetovodkaz"/>
                                <w:rFonts w:cs="Arial" w:ascii="Arial" w:hAnsi="Arial"/>
                                <w:color w:val="EC4D19"/>
                                <w:sz w:val="20"/>
                                <w:szCs w:val="20"/>
                                <w:shd w:fill="F8F7F1" w:val="clear"/>
                              </w:rPr>
                              <w:t>msazskm@msazskm.cz</w:t>
                            </w:r>
                          </w:hyperlink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16.7pt;height:36pt;mso-wrap-distance-left:9.05pt;mso-wrap-distance-right:9.05pt;mso-wrap-distance-top:0pt;mso-wrap-distance-bottom:0pt;margin-top:6.65pt;mso-position-vertical-relative:text;margin-left:64.0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Kontaktní adresa: Františka Vančury 3695, Kroměříž, 767 01 </w:t>
                      <w:br/>
                      <w:t xml:space="preserve">Telefon: 573 338 534, 774 342 237, IČO: 47935928, </w:t>
                    </w:r>
                    <w:hyperlink r:id="rId4">
                      <w:r>
                        <w:rPr>
                          <w:rStyle w:val="Internetovodkaz"/>
                          <w:rFonts w:eastAsia="Times New Roman" w:cs="Times New Roman" w:ascii="Times New Roman" w:hAnsi="Times New Roman"/>
                          <w:sz w:val="20"/>
                          <w:szCs w:val="20"/>
                          <w:lang w:eastAsia="cs-CZ"/>
                        </w:rPr>
                        <w:t>msazskm@msazskm.cz</w:t>
                      </w:r>
                    </w:hyperlink>
                    <w:r>
                      <w:rPr>
                        <w:rFonts w:eastAsia="Times New Roman" w:cs="Times New Roman" w:ascii="Times New Roman" w:hAnsi="Times New Roman"/>
                        <w:sz w:val="20"/>
                        <w:szCs w:val="20"/>
                        <w:lang w:eastAsia="cs-CZ"/>
                      </w:rPr>
                      <w:t xml:space="preserve">, www.msazskm.cz     </w:t>
                    </w:r>
                  </w:p>
                  <w:p>
                    <w:pPr>
                      <w:pStyle w:val="Normal"/>
                      <w:widowControl/>
                      <w:bidi w:val="0"/>
                      <w:spacing w:lineRule="auto" w:line="276" w:before="0" w:after="200"/>
                      <w:rPr/>
                    </w:pPr>
                    <w:r>
                      <w:rPr>
                        <w:rFonts w:cs="Arial" w:ascii="Arial" w:hAnsi="Arial"/>
                        <w:color w:val="333333"/>
                        <w:sz w:val="20"/>
                        <w:szCs w:val="20"/>
                      </w:rPr>
                      <w:br/>
                    </w:r>
                    <w:r>
                      <w:rPr>
                        <w:rStyle w:val="Silnzdraznn"/>
                        <w:rFonts w:cs="Arial" w:ascii="Arial" w:hAnsi="Arial"/>
                        <w:color w:val="333333"/>
                        <w:sz w:val="20"/>
                        <w:szCs w:val="20"/>
                        <w:shd w:fill="F8F7F1" w:val="clear"/>
                      </w:rPr>
                      <w:t>Email:</w:t>
                    </w:r>
                    <w:r>
                      <w:rPr>
                        <w:rFonts w:cs="Arial" w:ascii="Arial" w:hAnsi="Arial"/>
                        <w:color w:val="333333"/>
                        <w:sz w:val="20"/>
                        <w:szCs w:val="20"/>
                        <w:shd w:fill="F8F7F1" w:val="clear"/>
                      </w:rPr>
                      <w:t> </w:t>
                    </w:r>
                    <w:hyperlink r:id="rId5">
                      <w:r>
                        <w:rPr>
                          <w:rStyle w:val="Internetovodkaz"/>
                          <w:rFonts w:cs="Arial" w:ascii="Arial" w:hAnsi="Arial"/>
                          <w:color w:val="EC4D19"/>
                          <w:sz w:val="20"/>
                          <w:szCs w:val="20"/>
                          <w:shd w:fill="F8F7F1" w:val="clear"/>
                        </w:rPr>
                        <w:t>msazskm@msazskm.cz</w:t>
                      </w:r>
                    </w:hyperlink>
                  </w:p>
                </w:txbxContent>
              </v:textbox>
            </v:rect>
          </w:pict>
        </mc:Fallback>
      </mc:AlternateContent>
    </w:r>
  </w:p>
  <w:p>
    <w:pPr>
      <w:pStyle w:val="Zhlav"/>
      <w:tabs>
        <w:tab w:val="center" w:pos="4536" w:leader="none"/>
        <w:tab w:val="right" w:pos="9072" w:leader="none"/>
      </w:tabs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cs-CZ" w:bidi="ar-SA" w:eastAsia="zh-CN"/>
    </w:rPr>
  </w:style>
  <w:style w:type="character" w:styleId="Standardnpsmoodstavce">
    <w:name w:val="Standardní písmo odstavce"/>
    <w:qFormat/>
    <w:rPr/>
  </w:style>
  <w:style w:type="character" w:styleId="ZhlavChar">
    <w:name w:val="Záhlaví Char"/>
    <w:qFormat/>
    <w:rPr>
      <w:sz w:val="22"/>
      <w:szCs w:val="22"/>
    </w:rPr>
  </w:style>
  <w:style w:type="character" w:styleId="ZpatChar">
    <w:name w:val="Zápatí Char"/>
    <w:qFormat/>
    <w:rPr>
      <w:sz w:val="22"/>
      <w:szCs w:val="22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Silnzdraznn">
    <w:name w:val="Silné zdůraznění"/>
    <w:qFormat/>
    <w:rPr>
      <w:b/>
      <w:bCs/>
    </w:rPr>
  </w:style>
  <w:style w:type="character" w:styleId="Internetovodkaz">
    <w:name w:val="Internetový odkaz"/>
    <w:rPr>
      <w:color w:val="0000FF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xtbubliny">
    <w:name w:val="Text bubliny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ezmezer">
    <w:name w:val="Bez mezer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cs-CZ" w:bidi="ar-SA" w:eastAsia="zh-CN"/>
    </w:rPr>
  </w:style>
  <w:style w:type="paragraph" w:styleId="Obsahrmce">
    <w:name w:val="Obsah rámc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msazskm@msazskm.cz" TargetMode="External"/><Relationship Id="rId3" Type="http://schemas.openxmlformats.org/officeDocument/2006/relationships/hyperlink" Target="mailto:msazskm@msazskm.cz" TargetMode="External"/><Relationship Id="rId4" Type="http://schemas.openxmlformats.org/officeDocument/2006/relationships/hyperlink" Target="mailto:msazskm@msazskm.cz" TargetMode="External"/><Relationship Id="rId5" Type="http://schemas.openxmlformats.org/officeDocument/2006/relationships/hyperlink" Target="mailto:msazskm@msazskm.cz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111</TotalTime>
  <Application>LibreOffice/6.3.4.2$Windows_X86_64 LibreOffice_project/60da17e045e08f1793c57c00ba83cdfce946d0aa</Application>
  <Pages>1</Pages>
  <Words>106</Words>
  <Characters>615</Characters>
  <CharactersWithSpaces>782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2020-08-19T07:35:00Z</dcterms:created>
  <dc:creator>Admin</dc:creator>
  <dc:description/>
  <cp:keywords/>
  <dc:language>cs-CZ</dc:language>
  <cp:lastModifiedBy>Lenka Chytilová</cp:lastModifiedBy>
  <cp:lastPrinted>2021-01-12T14:33:00Z</cp:lastPrinted>
  <dcterms:modified xsi:type="dcterms:W3CDTF">2021-01-13T07:20:00Z</dcterms:modified>
  <cp:revision>14</cp:revision>
  <dc:subject/>
  <dc:title/>
</cp:coreProperties>
</file>